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4D70" w14:textId="77777777" w:rsidR="002A3A33" w:rsidRDefault="002A3A33" w:rsidP="002A3A33">
      <w:pPr>
        <w:jc w:val="center"/>
        <w:rPr>
          <w:rFonts w:cs="Times New Roman"/>
          <w:color w:val="000000"/>
          <w:sz w:val="18"/>
          <w:szCs w:val="18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Д</w:t>
      </w:r>
      <w:r w:rsidRPr="002A3A33">
        <w:rPr>
          <w:rFonts w:cs="Times New Roman"/>
          <w:color w:val="000000"/>
          <w:shd w:val="clear" w:color="auto" w:fill="FFFFFF"/>
        </w:rPr>
        <w:t>оброго дня!</w:t>
      </w:r>
      <w:r w:rsidRPr="002A3A33">
        <w:rPr>
          <w:rFonts w:cs="Times New Roman"/>
          <w:color w:val="000000"/>
        </w:rPr>
        <w:br/>
      </w:r>
    </w:p>
    <w:p w14:paraId="15B3CF00" w14:textId="3AF70952" w:rsidR="0055184B" w:rsidRPr="002A3A33" w:rsidRDefault="002A3A33" w:rsidP="002A3A33">
      <w:pPr>
        <w:jc w:val="left"/>
        <w:rPr>
          <w:rFonts w:cs="Times New Roman"/>
        </w:rPr>
      </w:pPr>
      <w:r w:rsidRPr="002A3A33">
        <w:rPr>
          <w:rFonts w:cs="Times New Roman"/>
          <w:color w:val="000000"/>
          <w:sz w:val="18"/>
          <w:szCs w:val="18"/>
          <w:shd w:val="clear" w:color="auto" w:fill="FFFFFF"/>
        </w:rPr>
        <w:br/>
      </w:r>
      <w:r w:rsidRPr="002A3A33">
        <w:rPr>
          <w:rFonts w:cs="Times New Roman"/>
          <w:color w:val="000000"/>
          <w:sz w:val="18"/>
          <w:szCs w:val="18"/>
          <w:shd w:val="clear" w:color="auto" w:fill="FFFFFF"/>
        </w:rPr>
        <w:br/>
      </w:r>
      <w:r w:rsidRPr="002A3A33">
        <w:rPr>
          <w:rFonts w:cs="Times New Roman"/>
          <w:color w:val="000000"/>
          <w:shd w:val="clear" w:color="auto" w:fill="FFFFFF"/>
        </w:rPr>
        <w:t>Відповідно до умов вступу до Військового коледжу сержантського складу Військового інституту телекомунікацій та інформатизації (</w:t>
      </w:r>
      <w:proofErr w:type="spellStart"/>
      <w:r w:rsidRPr="002A3A33">
        <w:rPr>
          <w:rFonts w:cs="Times New Roman"/>
          <w:color w:val="000000"/>
          <w:shd w:val="clear" w:color="auto" w:fill="FFFFFF"/>
        </w:rPr>
        <w:t>м.Полтава</w:t>
      </w:r>
      <w:proofErr w:type="spellEnd"/>
      <w:r w:rsidRPr="002A3A33">
        <w:rPr>
          <w:rFonts w:cs="Times New Roman"/>
          <w:color w:val="000000"/>
          <w:shd w:val="clear" w:color="auto" w:fill="FFFFFF"/>
        </w:rPr>
        <w:t xml:space="preserve">) у 2024 році, вступ на навчання цивільної молоді здійснюється за результатами національного </w:t>
      </w:r>
      <w:proofErr w:type="spellStart"/>
      <w:r w:rsidRPr="002A3A33">
        <w:rPr>
          <w:rFonts w:cs="Times New Roman"/>
          <w:color w:val="000000"/>
          <w:shd w:val="clear" w:color="auto" w:fill="FFFFFF"/>
        </w:rPr>
        <w:t>мультипредметного</w:t>
      </w:r>
      <w:proofErr w:type="spellEnd"/>
      <w:r w:rsidRPr="002A3A33">
        <w:rPr>
          <w:rFonts w:cs="Times New Roman"/>
          <w:color w:val="000000"/>
          <w:shd w:val="clear" w:color="auto" w:fill="FFFFFF"/>
        </w:rPr>
        <w:t xml:space="preserve"> тесту </w:t>
      </w:r>
      <w:r w:rsidRPr="002A3A33">
        <w:rPr>
          <w:rFonts w:cs="Times New Roman"/>
          <w:b/>
          <w:bCs/>
          <w:color w:val="000000"/>
          <w:shd w:val="clear" w:color="auto" w:fill="FFFFFF"/>
        </w:rPr>
        <w:t>або лише вступних іспитів безпосередньо в коледжі</w:t>
      </w:r>
      <w:r w:rsidRPr="002A3A33">
        <w:rPr>
          <w:rFonts w:cs="Times New Roman"/>
          <w:color w:val="000000"/>
          <w:shd w:val="clear" w:color="auto" w:fill="FFFFFF"/>
        </w:rPr>
        <w:t xml:space="preserve"> (проводяться у вигляді </w:t>
      </w:r>
      <w:proofErr w:type="spellStart"/>
      <w:r w:rsidRPr="002A3A33">
        <w:rPr>
          <w:rFonts w:cs="Times New Roman"/>
          <w:color w:val="000000"/>
          <w:shd w:val="clear" w:color="auto" w:fill="FFFFFF"/>
        </w:rPr>
        <w:t>мультипредметного</w:t>
      </w:r>
      <w:proofErr w:type="spellEnd"/>
      <w:r w:rsidRPr="002A3A33">
        <w:rPr>
          <w:rFonts w:cs="Times New Roman"/>
          <w:color w:val="000000"/>
          <w:shd w:val="clear" w:color="auto" w:fill="FFFFFF"/>
        </w:rPr>
        <w:t xml:space="preserve"> тестування з трьох предметів: Українська мова та Математика, і на вибір Фізика або Історія України)</w:t>
      </w:r>
      <w:r w:rsidRPr="002A3A33">
        <w:rPr>
          <w:rFonts w:cs="Times New Roman"/>
          <w:b/>
          <w:bCs/>
          <w:color w:val="000000"/>
          <w:shd w:val="clear" w:color="auto" w:fill="FFFFFF"/>
        </w:rPr>
        <w:t>, </w:t>
      </w:r>
      <w:r w:rsidRPr="002A3A33">
        <w:rPr>
          <w:rFonts w:cs="Times New Roman"/>
          <w:color w:val="000000"/>
          <w:shd w:val="clear" w:color="auto" w:fill="FFFFFF"/>
        </w:rPr>
        <w:t>що дає змогу безкоштовно отримати освіту більшій кількості молоді та в умовах, коли здати онлайн-тест було неможливо, або результат виявився незадовільний.</w:t>
      </w:r>
      <w:r w:rsidRPr="002A3A33">
        <w:rPr>
          <w:rFonts w:cs="Times New Roman"/>
          <w:color w:val="000000"/>
          <w:shd w:val="clear" w:color="auto" w:fill="FFFFFF"/>
        </w:rPr>
        <w:br/>
      </w:r>
      <w:r w:rsidRPr="002A3A33">
        <w:rPr>
          <w:rFonts w:cs="Times New Roman"/>
          <w:color w:val="000000"/>
          <w:sz w:val="18"/>
          <w:szCs w:val="18"/>
          <w:shd w:val="clear" w:color="auto" w:fill="FFFFFF"/>
        </w:rPr>
        <w:br/>
      </w:r>
      <w:r w:rsidRPr="002A3A33">
        <w:rPr>
          <w:rFonts w:cs="Times New Roman"/>
          <w:color w:val="000000"/>
          <w:shd w:val="clear" w:color="auto" w:fill="FFFFFF"/>
        </w:rPr>
        <w:t xml:space="preserve">Юнаки та дівчата отримають цивільну спеціальність за освітньо-професійним ступенем фахової </w:t>
      </w:r>
      <w:proofErr w:type="spellStart"/>
      <w:r w:rsidRPr="002A3A33">
        <w:rPr>
          <w:rFonts w:cs="Times New Roman"/>
          <w:color w:val="000000"/>
          <w:shd w:val="clear" w:color="auto" w:fill="FFFFFF"/>
        </w:rPr>
        <w:t>передвищої</w:t>
      </w:r>
      <w:proofErr w:type="spellEnd"/>
      <w:r w:rsidRPr="002A3A33">
        <w:rPr>
          <w:rFonts w:cs="Times New Roman"/>
          <w:color w:val="000000"/>
          <w:shd w:val="clear" w:color="auto" w:fill="FFFFFF"/>
        </w:rPr>
        <w:t xml:space="preserve"> освіти “фаховий молодший бакалавр”, освітньо-професійними програмами (спеціальностями):</w:t>
      </w:r>
      <w:r w:rsidRPr="002A3A33">
        <w:rPr>
          <w:rFonts w:cs="Times New Roman"/>
          <w:color w:val="000000"/>
          <w:shd w:val="clear" w:color="auto" w:fill="FFFFFF"/>
        </w:rPr>
        <w:br/>
        <w:t>спеціальність 122 - Комп'ютерні науки; спеціалізація - Експлуатація та ремонт військових засобів обчислювальної техніки</w:t>
      </w:r>
      <w:r w:rsidRPr="002A3A33">
        <w:rPr>
          <w:rFonts w:cs="Times New Roman"/>
          <w:color w:val="000000"/>
          <w:shd w:val="clear" w:color="auto" w:fill="FFFFFF"/>
        </w:rPr>
        <w:br/>
        <w:t>спеціальність 172 - Електронні комунікації та радіотехніка; спеціалізація - Експлуатація та ремонт військових засобів зв'язку</w:t>
      </w:r>
      <w:r w:rsidRPr="002A3A33">
        <w:rPr>
          <w:rFonts w:cs="Times New Roman"/>
          <w:color w:val="000000"/>
          <w:shd w:val="clear" w:color="auto" w:fill="FFFFFF"/>
        </w:rPr>
        <w:br/>
      </w:r>
      <w:r w:rsidRPr="002A3A33">
        <w:rPr>
          <w:rFonts w:cs="Times New Roman"/>
          <w:color w:val="000000"/>
          <w:sz w:val="18"/>
          <w:szCs w:val="18"/>
          <w:shd w:val="clear" w:color="auto" w:fill="FFFFFF"/>
        </w:rPr>
        <w:br/>
      </w:r>
      <w:r w:rsidRPr="002A3A33">
        <w:rPr>
          <w:rFonts w:cs="Times New Roman"/>
          <w:color w:val="000000"/>
          <w:sz w:val="18"/>
          <w:szCs w:val="18"/>
          <w:shd w:val="clear" w:color="auto" w:fill="FFFFFF"/>
        </w:rPr>
        <w:br/>
      </w:r>
      <w:r w:rsidRPr="002A3A33">
        <w:rPr>
          <w:rFonts w:cs="Times New Roman"/>
          <w:b/>
          <w:bCs/>
          <w:color w:val="000000"/>
          <w:u w:val="single"/>
          <w:shd w:val="clear" w:color="auto" w:fill="FFFFFF"/>
        </w:rPr>
        <w:t>Прошу звернути увагу на наступне:</w:t>
      </w:r>
      <w:r w:rsidRPr="002A3A33">
        <w:rPr>
          <w:rFonts w:cs="Times New Roman"/>
          <w:b/>
          <w:bCs/>
          <w:color w:val="000000"/>
          <w:u w:val="single"/>
          <w:shd w:val="clear" w:color="auto" w:fill="FFFFFF"/>
        </w:rPr>
        <w:br/>
      </w:r>
      <w:r w:rsidRPr="002A3A33">
        <w:rPr>
          <w:rFonts w:cs="Times New Roman"/>
          <w:color w:val="000000"/>
          <w:shd w:val="clear" w:color="auto" w:fill="FFFFFF"/>
        </w:rPr>
        <w:t>1. Навчання у коледжі, проживання, харчування, обмундирування - безкоштовні, виплачується стипендія.</w:t>
      </w:r>
      <w:r w:rsidRPr="002A3A33">
        <w:rPr>
          <w:rFonts w:cs="Times New Roman"/>
          <w:color w:val="000000"/>
          <w:shd w:val="clear" w:color="auto" w:fill="FFFFFF"/>
        </w:rPr>
        <w:br/>
        <w:t>2. Гарантоване працевлаштування випускників (проходження військової служби за контрактом в Збройних Силах України). Випускники нашого коледжу, крім того, матимуть велику перевагу стати на посади молодших командирів, матимуть освіту, та відповідну їй вищу заробітну плату, порівняно з рядовими служби за контрактом.</w:t>
      </w:r>
      <w:r w:rsidRPr="002A3A33">
        <w:rPr>
          <w:rFonts w:cs="Times New Roman"/>
          <w:color w:val="000000"/>
          <w:shd w:val="clear" w:color="auto" w:fill="FFFFFF"/>
        </w:rPr>
        <w:br/>
        <w:t>3. Заробітна плата випускників на даний час — понад 21000 грн.</w:t>
      </w:r>
      <w:r w:rsidRPr="002A3A33">
        <w:rPr>
          <w:rFonts w:cs="Times New Roman"/>
          <w:color w:val="000000"/>
          <w:shd w:val="clear" w:color="auto" w:fill="FFFFFF"/>
        </w:rPr>
        <w:br/>
        <w:t>4. Військовослужбовці мають змогу отримувати пенсію через 25 років вислуги (термін навчання зараховується).</w:t>
      </w:r>
      <w:r w:rsidRPr="002A3A33">
        <w:rPr>
          <w:rFonts w:cs="Times New Roman"/>
          <w:color w:val="000000"/>
          <w:shd w:val="clear" w:color="auto" w:fill="FFFFFF"/>
        </w:rPr>
        <w:br/>
        <w:t>5. Військовослужбовці мають повний "соціальний пакет" відповідно законодавства:</w:t>
      </w:r>
      <w:r w:rsidRPr="002A3A33">
        <w:rPr>
          <w:rFonts w:cs="Times New Roman"/>
          <w:color w:val="000000"/>
          <w:shd w:val="clear" w:color="auto" w:fill="FFFFFF"/>
        </w:rPr>
        <w:br/>
        <w:t>- щорічна оплачувана відпустка;</w:t>
      </w:r>
      <w:r w:rsidRPr="002A3A33">
        <w:rPr>
          <w:rFonts w:cs="Times New Roman"/>
          <w:color w:val="000000"/>
          <w:shd w:val="clear" w:color="auto" w:fill="FFFFFF"/>
        </w:rPr>
        <w:br/>
        <w:t>- безкоштовне лікування;</w:t>
      </w:r>
      <w:r w:rsidRPr="002A3A33">
        <w:rPr>
          <w:rFonts w:cs="Times New Roman"/>
          <w:color w:val="000000"/>
          <w:shd w:val="clear" w:color="auto" w:fill="FFFFFF"/>
        </w:rPr>
        <w:br/>
        <w:t>- можливість подальшого навчання;</w:t>
      </w:r>
      <w:r w:rsidRPr="002A3A33">
        <w:rPr>
          <w:rFonts w:cs="Times New Roman"/>
          <w:color w:val="000000"/>
          <w:shd w:val="clear" w:color="auto" w:fill="FFFFFF"/>
        </w:rPr>
        <w:br/>
      </w:r>
      <w:r w:rsidRPr="002A3A33">
        <w:rPr>
          <w:rFonts w:cs="Times New Roman"/>
          <w:color w:val="000000"/>
          <w:shd w:val="clear" w:color="auto" w:fill="FFFFFF"/>
        </w:rPr>
        <w:lastRenderedPageBreak/>
        <w:t>- можливість стати на житлову чергу і отримання житла від держави (зараз в Україні навіть стати на чергу буває складно внаслідок відсутності міста роботи), або отримання пільгового безвідсоткового кредиту в рамках програми молодіжного кредитування.</w:t>
      </w:r>
      <w:r w:rsidRPr="002A3A33">
        <w:rPr>
          <w:rFonts w:cs="Times New Roman"/>
          <w:color w:val="000000"/>
          <w:shd w:val="clear" w:color="auto" w:fill="FFFFFF"/>
        </w:rPr>
        <w:br/>
        <w:t>Крім того, згідно наказу Міністерства оборони, сержанти (наші випускники) забезпечуються службовим житлом або отримують компенсацію за піднайом житла.</w:t>
      </w:r>
      <w:r w:rsidRPr="002A3A33">
        <w:rPr>
          <w:rFonts w:cs="Times New Roman"/>
          <w:color w:val="000000"/>
          <w:shd w:val="clear" w:color="auto" w:fill="FFFFFF"/>
        </w:rPr>
        <w:br/>
        <w:t>6. На навчання приймаються як юнаки, так і дівчата.</w:t>
      </w:r>
      <w:r w:rsidRPr="002A3A33">
        <w:rPr>
          <w:rFonts w:cs="Times New Roman"/>
          <w:color w:val="000000"/>
          <w:shd w:val="clear" w:color="auto" w:fill="FFFFFF"/>
        </w:rPr>
        <w:br/>
        <w:t>7. В умовах відновлення призову на строкову службу є можливість одночасно отримати освіту (фаховий молодший бакалавр), пройти військову службу, а також бути працевлаштованим на начальницьких посадах молодшого командного складу.</w:t>
      </w:r>
      <w:r w:rsidRPr="002A3A33">
        <w:rPr>
          <w:rFonts w:cs="Times New Roman"/>
          <w:color w:val="000000"/>
          <w:shd w:val="clear" w:color="auto" w:fill="FFFFFF"/>
        </w:rPr>
        <w:br/>
        <w:t>Повний термін навчання в коледжі зараховується як термін проходження строкової військової служби.</w:t>
      </w:r>
      <w:r w:rsidRPr="002A3A33">
        <w:rPr>
          <w:rFonts w:cs="Times New Roman"/>
          <w:color w:val="000000"/>
          <w:shd w:val="clear" w:color="auto" w:fill="FFFFFF"/>
        </w:rPr>
        <w:br/>
        <w:t>8. У разі ускладнення політичної ситуації в державі, у будь-якому випадку курсанти закінчать навчання (це зафіксовано у контракті на навчання), отримають звання та посаду молодших командирів.</w:t>
      </w:r>
      <w:r w:rsidRPr="002A3A33">
        <w:rPr>
          <w:rFonts w:cs="Times New Roman"/>
          <w:color w:val="000000"/>
          <w:shd w:val="clear" w:color="auto" w:fill="FFFFFF"/>
        </w:rPr>
        <w:br/>
        <w:t>9. Після закінчення навчання випускники коледжу мають можливість продовжити навчання за спорідненими напрямами підготовки у будь-якому ВНЗ України за освітньо-кваліфікаційними рівнями «бакалавр» та «магістр», що дає другий шанс для тих, хто не поступив до ВНЗ.</w:t>
      </w:r>
      <w:r w:rsidRPr="002A3A33">
        <w:rPr>
          <w:rFonts w:cs="Times New Roman"/>
          <w:color w:val="000000"/>
          <w:shd w:val="clear" w:color="auto" w:fill="FFFFFF"/>
        </w:rPr>
        <w:br/>
        <w:t>Випускники мають змогу продовжити навчання у Військовому інституті телекомунікацій та інформатизації (</w:t>
      </w:r>
      <w:proofErr w:type="spellStart"/>
      <w:r w:rsidRPr="002A3A33">
        <w:rPr>
          <w:rFonts w:cs="Times New Roman"/>
          <w:color w:val="000000"/>
          <w:shd w:val="clear" w:color="auto" w:fill="FFFFFF"/>
        </w:rPr>
        <w:t>м.Київ</w:t>
      </w:r>
      <w:proofErr w:type="spellEnd"/>
      <w:r w:rsidRPr="002A3A33">
        <w:rPr>
          <w:rFonts w:cs="Times New Roman"/>
          <w:color w:val="000000"/>
          <w:shd w:val="clear" w:color="auto" w:fill="FFFFFF"/>
        </w:rPr>
        <w:t>), отримати звання офіцера та при цьому під час навчання отримувати замість стипендії заробітну плату з останнього місця служби (тобто понад 21000грн.).</w:t>
      </w:r>
      <w:r w:rsidRPr="002A3A33">
        <w:rPr>
          <w:rFonts w:cs="Times New Roman"/>
          <w:color w:val="000000"/>
          <w:shd w:val="clear" w:color="auto" w:fill="FFFFFF"/>
        </w:rPr>
        <w:br/>
        <w:t>Дуже багато наших випускників вже навчаються в Києві (ВІТІ, ДУТ), Харкові (ХНУПС), Житомирі (ЖВІ) і одночасно отримують замість стипендії заробітну плату з останнього місця служби.</w:t>
      </w:r>
      <w:r w:rsidRPr="002A3A33">
        <w:rPr>
          <w:rFonts w:cs="Times New Roman"/>
          <w:color w:val="000000"/>
          <w:shd w:val="clear" w:color="auto" w:fill="FFFFFF"/>
        </w:rPr>
        <w:br/>
        <w:t>10. Прохідний бал ЗНО/НМТ для вступу знижено до мінімального – 100 балів, </w:t>
      </w:r>
      <w:r w:rsidRPr="002A3A33">
        <w:rPr>
          <w:rFonts w:cs="Times New Roman"/>
          <w:b/>
          <w:bCs/>
          <w:color w:val="000000"/>
          <w:shd w:val="clear" w:color="auto" w:fill="FFFFFF"/>
        </w:rPr>
        <w:t>є можливість вступу за результатами вступних іспитів</w:t>
      </w:r>
      <w:r w:rsidRPr="002A3A33">
        <w:rPr>
          <w:rFonts w:cs="Times New Roman"/>
          <w:color w:val="000000"/>
          <w:shd w:val="clear" w:color="auto" w:fill="FFFFFF"/>
        </w:rPr>
        <w:t xml:space="preserve"> під час роботи приймальної комісії (проводяться у вигляді </w:t>
      </w:r>
      <w:proofErr w:type="spellStart"/>
      <w:r w:rsidRPr="002A3A33">
        <w:rPr>
          <w:rFonts w:cs="Times New Roman"/>
          <w:color w:val="000000"/>
          <w:shd w:val="clear" w:color="auto" w:fill="FFFFFF"/>
        </w:rPr>
        <w:t>мультипредметного</w:t>
      </w:r>
      <w:proofErr w:type="spellEnd"/>
      <w:r w:rsidRPr="002A3A33">
        <w:rPr>
          <w:rFonts w:cs="Times New Roman"/>
          <w:color w:val="000000"/>
          <w:shd w:val="clear" w:color="auto" w:fill="FFFFFF"/>
        </w:rPr>
        <w:t xml:space="preserve"> тестування з трьох предметів: Українська мова та Математика, і на вибір Фізика або Історія України).</w:t>
      </w:r>
      <w:r w:rsidRPr="002A3A33">
        <w:rPr>
          <w:rFonts w:cs="Times New Roman"/>
          <w:color w:val="000000"/>
          <w:shd w:val="clear" w:color="auto" w:fill="FFFFFF"/>
        </w:rPr>
        <w:br/>
        <w:t>11. Перелік сертифікатів ЗНО (2020-2021 роки) розширено: математика, або іноземна мова, або історія України (на вибір); українська мова та література (обов'язково). Тобто, потрібно лише два сертифікати ЗНО для вступу.</w:t>
      </w:r>
      <w:r w:rsidRPr="002A3A33">
        <w:rPr>
          <w:rFonts w:cs="Times New Roman"/>
          <w:color w:val="000000"/>
          <w:shd w:val="clear" w:color="auto" w:fill="FFFFFF"/>
        </w:rPr>
        <w:br/>
      </w:r>
      <w:r w:rsidRPr="002A3A33">
        <w:rPr>
          <w:rFonts w:cs="Times New Roman"/>
          <w:color w:val="000000"/>
          <w:sz w:val="18"/>
          <w:szCs w:val="18"/>
          <w:shd w:val="clear" w:color="auto" w:fill="FFFFFF"/>
        </w:rPr>
        <w:br/>
      </w:r>
      <w:r w:rsidRPr="002A3A33">
        <w:rPr>
          <w:rFonts w:cs="Times New Roman"/>
          <w:color w:val="000000"/>
          <w:shd w:val="clear" w:color="auto" w:fill="FFFFFF"/>
        </w:rPr>
        <w:lastRenderedPageBreak/>
        <w:t>Додаткову інформацію і правила прийому можна завантажити та ознайомитися за посиланнями:</w:t>
      </w:r>
      <w:r w:rsidRPr="002A3A33">
        <w:rPr>
          <w:rFonts w:cs="Times New Roman"/>
          <w:color w:val="000000"/>
          <w:shd w:val="clear" w:color="auto" w:fill="FFFFFF"/>
        </w:rPr>
        <w:br/>
        <w:t>сайт коледжу - </w:t>
      </w:r>
      <w:hyperlink r:id="rId4" w:tgtFrame="_blank" w:history="1">
        <w:r w:rsidRPr="002A3A33">
          <w:rPr>
            <w:rStyle w:val="a3"/>
            <w:rFonts w:cs="Times New Roman"/>
            <w:shd w:val="clear" w:color="auto" w:fill="FFFFFF"/>
          </w:rPr>
          <w:t>vkss-viti.pp.ua</w:t>
        </w:r>
      </w:hyperlink>
      <w:r w:rsidRPr="002A3A33">
        <w:rPr>
          <w:rFonts w:cs="Times New Roman"/>
          <w:color w:val="000000"/>
          <w:shd w:val="clear" w:color="auto" w:fill="FFFFFF"/>
        </w:rPr>
        <w:br/>
        <w:t>а також у хмарному сховищі: </w:t>
      </w:r>
      <w:hyperlink r:id="rId5" w:tgtFrame="_blank" w:history="1">
        <w:r w:rsidRPr="002A3A33">
          <w:rPr>
            <w:rStyle w:val="a3"/>
            <w:rFonts w:cs="Times New Roman"/>
            <w:shd w:val="clear" w:color="auto" w:fill="FFFFFF"/>
          </w:rPr>
          <w:t>http://bit.ly/kolledge</w:t>
        </w:r>
      </w:hyperlink>
      <w:r w:rsidRPr="002A3A33">
        <w:rPr>
          <w:rFonts w:cs="Times New Roman"/>
          <w:color w:val="000000"/>
          <w:shd w:val="clear" w:color="auto" w:fill="FFFFFF"/>
        </w:rPr>
        <w:br/>
        <w:t>(Відеоматеріали, умови вступу, оголошення, перелік документів).</w:t>
      </w:r>
      <w:r w:rsidRPr="002A3A33">
        <w:rPr>
          <w:rFonts w:cs="Times New Roman"/>
          <w:color w:val="000000"/>
          <w:shd w:val="clear" w:color="auto" w:fill="FFFFFF"/>
        </w:rPr>
        <w:br/>
      </w:r>
      <w:r w:rsidRPr="002A3A33">
        <w:rPr>
          <w:rFonts w:cs="Times New Roman"/>
          <w:b/>
          <w:bCs/>
          <w:color w:val="000000"/>
          <w:shd w:val="clear" w:color="auto" w:fill="FFFFFF"/>
        </w:rPr>
        <w:t>Замовити зворотний дзвінок, подивитися відео та презентацію</w:t>
      </w:r>
      <w:r w:rsidRPr="002A3A33">
        <w:rPr>
          <w:rFonts w:cs="Times New Roman"/>
          <w:color w:val="000000"/>
          <w:shd w:val="clear" w:color="auto" w:fill="FFFFFF"/>
        </w:rPr>
        <w:t> можна в телеграм-боті </w:t>
      </w:r>
      <w:hyperlink r:id="rId6" w:tgtFrame="_blank" w:history="1">
        <w:r w:rsidRPr="002A3A33">
          <w:rPr>
            <w:rStyle w:val="a3"/>
            <w:rFonts w:cs="Times New Roman"/>
            <w:shd w:val="clear" w:color="auto" w:fill="FFFFFF"/>
          </w:rPr>
          <w:t>@VKSS_VITI_BOT</w:t>
        </w:r>
      </w:hyperlink>
      <w:r w:rsidRPr="002A3A33">
        <w:rPr>
          <w:rFonts w:cs="Times New Roman"/>
          <w:color w:val="000000"/>
          <w:shd w:val="clear" w:color="auto" w:fill="FFFFFF"/>
        </w:rPr>
        <w:br/>
      </w:r>
      <w:r w:rsidRPr="002A3A33">
        <w:rPr>
          <w:rFonts w:cs="Times New Roman"/>
          <w:color w:val="000000"/>
          <w:sz w:val="18"/>
          <w:szCs w:val="18"/>
          <w:shd w:val="clear" w:color="auto" w:fill="FFFFFF"/>
        </w:rPr>
        <w:br/>
      </w:r>
      <w:r w:rsidRPr="002A3A33">
        <w:rPr>
          <w:rFonts w:cs="Times New Roman"/>
          <w:color w:val="000000"/>
          <w:shd w:val="clear" w:color="auto" w:fill="FFFFFF"/>
        </w:rPr>
        <w:t>---</w:t>
      </w:r>
      <w:r w:rsidRPr="002A3A33">
        <w:rPr>
          <w:rFonts w:cs="Times New Roman"/>
          <w:color w:val="000000"/>
          <w:shd w:val="clear" w:color="auto" w:fill="FFFFFF"/>
        </w:rPr>
        <w:br/>
        <w:t>З повагою,</w:t>
      </w:r>
      <w:r w:rsidRPr="002A3A33">
        <w:rPr>
          <w:rFonts w:cs="Times New Roman"/>
          <w:color w:val="000000"/>
          <w:shd w:val="clear" w:color="auto" w:fill="FFFFFF"/>
        </w:rPr>
        <w:br/>
        <w:t>начальник коледжу</w:t>
      </w:r>
      <w:r w:rsidRPr="002A3A33">
        <w:rPr>
          <w:rFonts w:cs="Times New Roman"/>
          <w:color w:val="000000"/>
          <w:shd w:val="clear" w:color="auto" w:fill="FFFFFF"/>
        </w:rPr>
        <w:br/>
        <w:t>Кирило ЗЛОБІН</w:t>
      </w:r>
      <w:r w:rsidRPr="002A3A33">
        <w:rPr>
          <w:rFonts w:cs="Times New Roman"/>
          <w:color w:val="000000"/>
          <w:shd w:val="clear" w:color="auto" w:fill="FFFFFF"/>
        </w:rPr>
        <w:br/>
      </w:r>
      <w:r w:rsidRPr="002A3A33">
        <w:rPr>
          <w:rFonts w:cs="Times New Roman"/>
          <w:color w:val="000000"/>
          <w:sz w:val="18"/>
          <w:szCs w:val="18"/>
          <w:shd w:val="clear" w:color="auto" w:fill="FFFFFF"/>
        </w:rPr>
        <w:br/>
      </w:r>
      <w:r w:rsidRPr="002A3A33">
        <w:rPr>
          <w:rFonts w:cs="Times New Roman"/>
          <w:color w:val="000000"/>
          <w:shd w:val="clear" w:color="auto" w:fill="FFFFFF"/>
        </w:rPr>
        <w:t>Контактні телефони: </w:t>
      </w:r>
      <w:hyperlink r:id="rId7" w:history="1">
        <w:r w:rsidRPr="002A3A33">
          <w:rPr>
            <w:rStyle w:val="a3"/>
            <w:rFonts w:cs="Times New Roman"/>
            <w:shd w:val="clear" w:color="auto" w:fill="FFFFFF"/>
          </w:rPr>
          <w:t>(0532) 53-67-13</w:t>
        </w:r>
      </w:hyperlink>
      <w:r w:rsidRPr="002A3A33">
        <w:rPr>
          <w:rFonts w:cs="Times New Roman"/>
          <w:color w:val="000000"/>
          <w:shd w:val="clear" w:color="auto" w:fill="FFFFFF"/>
        </w:rPr>
        <w:t> (комутатор), 3-12-03 (</w:t>
      </w:r>
      <w:proofErr w:type="spellStart"/>
      <w:r w:rsidRPr="002A3A33">
        <w:rPr>
          <w:rFonts w:cs="Times New Roman"/>
          <w:color w:val="000000"/>
          <w:shd w:val="clear" w:color="auto" w:fill="FFFFFF"/>
        </w:rPr>
        <w:t>добавочний</w:t>
      </w:r>
      <w:proofErr w:type="spellEnd"/>
      <w:r w:rsidRPr="002A3A33">
        <w:rPr>
          <w:rFonts w:cs="Times New Roman"/>
          <w:color w:val="000000"/>
          <w:shd w:val="clear" w:color="auto" w:fill="FFFFFF"/>
        </w:rPr>
        <w:t>);</w:t>
      </w:r>
      <w:r w:rsidRPr="002A3A33">
        <w:rPr>
          <w:rFonts w:cs="Times New Roman"/>
          <w:color w:val="000000"/>
          <w:shd w:val="clear" w:color="auto" w:fill="FFFFFF"/>
        </w:rPr>
        <w:br/>
      </w:r>
      <w:proofErr w:type="spellStart"/>
      <w:r w:rsidRPr="002A3A33">
        <w:rPr>
          <w:rFonts w:cs="Times New Roman"/>
          <w:color w:val="000000"/>
          <w:shd w:val="clear" w:color="auto" w:fill="FFFFFF"/>
        </w:rPr>
        <w:t>моб.тел</w:t>
      </w:r>
      <w:proofErr w:type="spellEnd"/>
      <w:r w:rsidRPr="002A3A33">
        <w:rPr>
          <w:rFonts w:cs="Times New Roman"/>
          <w:color w:val="000000"/>
          <w:shd w:val="clear" w:color="auto" w:fill="FFFFFF"/>
        </w:rPr>
        <w:t>. </w:t>
      </w:r>
      <w:hyperlink r:id="rId8" w:history="1">
        <w:r w:rsidRPr="002A3A33">
          <w:rPr>
            <w:rStyle w:val="a3"/>
            <w:rFonts w:cs="Times New Roman"/>
            <w:shd w:val="clear" w:color="auto" w:fill="FFFFFF"/>
          </w:rPr>
          <w:t>(067)407-00-33</w:t>
        </w:r>
      </w:hyperlink>
      <w:r w:rsidRPr="002A3A33">
        <w:rPr>
          <w:rFonts w:cs="Times New Roman"/>
          <w:color w:val="000000"/>
          <w:shd w:val="clear" w:color="auto" w:fill="FFFFFF"/>
        </w:rPr>
        <w:t> (заступник з виховної роботи)</w:t>
      </w:r>
      <w:r w:rsidRPr="002A3A33">
        <w:rPr>
          <w:rFonts w:cs="Times New Roman"/>
          <w:color w:val="000000"/>
          <w:shd w:val="clear" w:color="auto" w:fill="FFFFFF"/>
        </w:rPr>
        <w:br/>
        <w:t>А також: </w:t>
      </w:r>
      <w:hyperlink r:id="rId9" w:history="1">
        <w:r w:rsidRPr="002A3A33">
          <w:rPr>
            <w:rStyle w:val="a3"/>
            <w:rFonts w:cs="Times New Roman"/>
            <w:shd w:val="clear" w:color="auto" w:fill="FFFFFF"/>
          </w:rPr>
          <w:t>0503043984</w:t>
        </w:r>
      </w:hyperlink>
      <w:r w:rsidRPr="002A3A33">
        <w:rPr>
          <w:rFonts w:cs="Times New Roman"/>
          <w:color w:val="000000"/>
          <w:shd w:val="clear" w:color="auto" w:fill="FFFFFF"/>
        </w:rPr>
        <w:t>, </w:t>
      </w:r>
      <w:hyperlink r:id="rId10" w:history="1">
        <w:r w:rsidRPr="002A3A33">
          <w:rPr>
            <w:rStyle w:val="a3"/>
            <w:rFonts w:cs="Times New Roman"/>
            <w:shd w:val="clear" w:color="auto" w:fill="FFFFFF"/>
          </w:rPr>
          <w:t>0509788467</w:t>
        </w:r>
      </w:hyperlink>
      <w:r w:rsidRPr="002A3A33">
        <w:rPr>
          <w:rFonts w:cs="Times New Roman"/>
          <w:color w:val="000000"/>
          <w:shd w:val="clear" w:color="auto" w:fill="FFFFFF"/>
        </w:rPr>
        <w:t>, </w:t>
      </w:r>
      <w:hyperlink r:id="rId11" w:history="1">
        <w:r w:rsidRPr="002A3A33">
          <w:rPr>
            <w:rStyle w:val="a3"/>
            <w:rFonts w:cs="Times New Roman"/>
            <w:shd w:val="clear" w:color="auto" w:fill="FFFFFF"/>
          </w:rPr>
          <w:t>0667320303</w:t>
        </w:r>
      </w:hyperlink>
      <w:r w:rsidRPr="002A3A33">
        <w:rPr>
          <w:rFonts w:cs="Times New Roman"/>
          <w:color w:val="000000"/>
          <w:shd w:val="clear" w:color="auto" w:fill="FFFFFF"/>
        </w:rPr>
        <w:t> </w:t>
      </w:r>
      <w:r w:rsidRPr="002A3A33">
        <w:rPr>
          <w:rFonts w:cs="Times New Roman"/>
          <w:color w:val="000000"/>
          <w:shd w:val="clear" w:color="auto" w:fill="FFFFFF"/>
        </w:rPr>
        <w:br/>
      </w:r>
      <w:hyperlink r:id="rId12" w:history="1">
        <w:r w:rsidRPr="002A3A33">
          <w:rPr>
            <w:rStyle w:val="a3"/>
            <w:rFonts w:cs="Times New Roman"/>
            <w:shd w:val="clear" w:color="auto" w:fill="FFFFFF"/>
          </w:rPr>
          <w:t>0689729752</w:t>
        </w:r>
      </w:hyperlink>
      <w:r w:rsidRPr="002A3A33">
        <w:rPr>
          <w:rFonts w:cs="Times New Roman"/>
          <w:color w:val="000000"/>
          <w:shd w:val="clear" w:color="auto" w:fill="FFFFFF"/>
        </w:rPr>
        <w:t> – черговий коледжу (ЦІЛОДОБОВО)</w:t>
      </w:r>
    </w:p>
    <w:sectPr w:rsidR="0055184B" w:rsidRPr="002A3A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EC"/>
    <w:rsid w:val="00180DEC"/>
    <w:rsid w:val="002A3A33"/>
    <w:rsid w:val="004D7BC5"/>
    <w:rsid w:val="0055184B"/>
    <w:rsid w:val="009B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66B7"/>
  <w15:chartTrackingRefBased/>
  <w15:docId w15:val="{8A626081-92BB-43AC-B607-E78F4F48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631"/>
    <w:pPr>
      <w:spacing w:after="0" w:line="276" w:lineRule="auto"/>
      <w:jc w:val="both"/>
    </w:pPr>
    <w:rPr>
      <w:rFonts w:ascii="Times New Roman" w:hAnsi="Times New Roman" w:cs="Arial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67407003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380532536713" TargetMode="External"/><Relationship Id="rId12" Type="http://schemas.openxmlformats.org/officeDocument/2006/relationships/hyperlink" Target="tel:+3806897297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VKSS_VITI_bot" TargetMode="External"/><Relationship Id="rId11" Type="http://schemas.openxmlformats.org/officeDocument/2006/relationships/hyperlink" Target="tel:+380667320303" TargetMode="External"/><Relationship Id="rId5" Type="http://schemas.openxmlformats.org/officeDocument/2006/relationships/hyperlink" Target="https://bit.ly/kolledge" TargetMode="External"/><Relationship Id="rId10" Type="http://schemas.openxmlformats.org/officeDocument/2006/relationships/hyperlink" Target="tel:+380509788467" TargetMode="External"/><Relationship Id="rId4" Type="http://schemas.openxmlformats.org/officeDocument/2006/relationships/hyperlink" Target="https://vkss-viti.pp.ua/" TargetMode="External"/><Relationship Id="rId9" Type="http://schemas.openxmlformats.org/officeDocument/2006/relationships/hyperlink" Target="tel:+3805030439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3185</Words>
  <Characters>1817</Characters>
  <Application>Microsoft Office Word</Application>
  <DocSecurity>0</DocSecurity>
  <Lines>15</Lines>
  <Paragraphs>9</Paragraphs>
  <ScaleCrop>false</ScaleCrop>
  <Company>HP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2024-03-13T09:44:00Z</dcterms:created>
  <dcterms:modified xsi:type="dcterms:W3CDTF">2024-03-13T09:56:00Z</dcterms:modified>
</cp:coreProperties>
</file>